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A953" w14:textId="2DE5D355" w:rsidR="00E06B7E" w:rsidRPr="00E06B7E" w:rsidRDefault="00E06B7E" w:rsidP="00E06B7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Załącznik nr 1 do Zarządzenia SP56.021.8.2025 </w:t>
      </w:r>
      <w:r>
        <w:rPr>
          <w:b/>
          <w:sz w:val="20"/>
          <w:szCs w:val="20"/>
        </w:rPr>
        <w:br/>
        <w:t xml:space="preserve">                                                                                                                              z dnia 06.03.2025r.</w:t>
      </w:r>
    </w:p>
    <w:p w14:paraId="66EFD679" w14:textId="76605062" w:rsidR="002718B1" w:rsidRDefault="00AA3ADB" w:rsidP="002718B1">
      <w:pPr>
        <w:spacing w:after="0"/>
        <w:jc w:val="center"/>
        <w:rPr>
          <w:b/>
          <w:sz w:val="32"/>
          <w:szCs w:val="32"/>
        </w:rPr>
      </w:pPr>
      <w:r w:rsidRPr="00F73DAD">
        <w:rPr>
          <w:b/>
          <w:sz w:val="32"/>
          <w:szCs w:val="32"/>
        </w:rPr>
        <w:t>REGULAMIN BIBLIOTEKI</w:t>
      </w:r>
      <w:r w:rsidR="002718B1">
        <w:rPr>
          <w:b/>
          <w:sz w:val="32"/>
          <w:szCs w:val="32"/>
        </w:rPr>
        <w:t xml:space="preserve"> </w:t>
      </w:r>
      <w:r w:rsidRPr="00F73DAD">
        <w:rPr>
          <w:b/>
          <w:sz w:val="32"/>
          <w:szCs w:val="32"/>
        </w:rPr>
        <w:t xml:space="preserve">SZKOLNEJ </w:t>
      </w:r>
    </w:p>
    <w:p w14:paraId="1A03D18D" w14:textId="77777777" w:rsidR="009A0DAD" w:rsidRPr="00F73DAD" w:rsidRDefault="00AA3ADB" w:rsidP="002718B1">
      <w:pPr>
        <w:spacing w:after="0"/>
        <w:jc w:val="center"/>
        <w:rPr>
          <w:b/>
          <w:sz w:val="32"/>
          <w:szCs w:val="32"/>
        </w:rPr>
      </w:pPr>
      <w:r w:rsidRPr="00F73DAD">
        <w:rPr>
          <w:b/>
          <w:sz w:val="32"/>
          <w:szCs w:val="32"/>
        </w:rPr>
        <w:t>SZKOŁY PODSTAWOWEJ NR 56 W KRAKOWIE</w:t>
      </w:r>
    </w:p>
    <w:p w14:paraId="1F8ACFCA" w14:textId="77777777" w:rsidR="00AA3ADB" w:rsidRDefault="00AA3ADB" w:rsidP="00AA3ADB">
      <w:pPr>
        <w:spacing w:after="0"/>
        <w:rPr>
          <w:sz w:val="28"/>
          <w:szCs w:val="28"/>
        </w:rPr>
      </w:pPr>
    </w:p>
    <w:p w14:paraId="2B522963" w14:textId="77777777" w:rsidR="00AD5888" w:rsidRDefault="00AD5888" w:rsidP="00AD5888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 BIBLIOTEKI I CZYTELNI MOGĄ KORZYSTAĆ WSZYSCY UCZNIOW</w:t>
      </w:r>
      <w:r w:rsidR="00B51A3F">
        <w:rPr>
          <w:sz w:val="28"/>
          <w:szCs w:val="28"/>
        </w:rPr>
        <w:t>IE, NAUCZYCIELE</w:t>
      </w:r>
      <w:r>
        <w:rPr>
          <w:sz w:val="28"/>
          <w:szCs w:val="28"/>
        </w:rPr>
        <w:t xml:space="preserve"> ORAZ PRACOWNICY SZKOŁY.</w:t>
      </w:r>
    </w:p>
    <w:p w14:paraId="0A0A8CDD" w14:textId="77777777" w:rsidR="00AD5888" w:rsidRDefault="00AD5888" w:rsidP="00AD5888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ZE ZBIORÓW BIBLIOTECZNYCH MOŻNA KORZYSTAĆ:</w:t>
      </w:r>
    </w:p>
    <w:p w14:paraId="51CAC237" w14:textId="77777777" w:rsidR="00AD5888" w:rsidRDefault="00AD5888" w:rsidP="00AD5888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>– WYPOŻYCZAJĄC JE DO DOMU</w:t>
      </w:r>
    </w:p>
    <w:p w14:paraId="6A89A034" w14:textId="77777777" w:rsidR="00AD5888" w:rsidRDefault="00AD5888" w:rsidP="00AD5888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>– CZYTAJĄC LUB PRZEGLĄDAJĄC JE NA MIEJSCU</w:t>
      </w:r>
    </w:p>
    <w:p w14:paraId="3CD3DE21" w14:textId="77777777" w:rsidR="00AD5888" w:rsidRDefault="00AD5888" w:rsidP="00AD5888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>(KSIĘGOZBIÓR PODRĘCZNY, CZASOPISMA)</w:t>
      </w:r>
    </w:p>
    <w:p w14:paraId="26FD7FC4" w14:textId="77777777" w:rsidR="00AD5888" w:rsidRDefault="00AD5888" w:rsidP="00AD5888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UCZEŃ MOŻE WYPOŻYCZYĆ MAKSYMALNIE 3 KSIĄŻKI NA OKES </w:t>
      </w:r>
      <w:r w:rsidR="00B51A3F">
        <w:rPr>
          <w:sz w:val="28"/>
          <w:szCs w:val="28"/>
        </w:rPr>
        <w:t>3</w:t>
      </w:r>
      <w:r w:rsidR="00202A47">
        <w:rPr>
          <w:sz w:val="28"/>
          <w:szCs w:val="28"/>
        </w:rPr>
        <w:t xml:space="preserve"> TYGODNI (UCZEŃ, W RAZIE POTRZEBY, MOŻE OKRES WYPOŻYCZENIA KSIĄŻKI PRZEDŁUŻYĆ NA KOLEJNE 2 TYGODNIE)*</w:t>
      </w:r>
      <w:r w:rsidR="00B51A3F">
        <w:rPr>
          <w:sz w:val="28"/>
          <w:szCs w:val="28"/>
        </w:rPr>
        <w:t xml:space="preserve">. W PRZYPADKU NIEZWRÓCENIA KSIĄŻKI W TERMINIE I BRAKU JEJ PROLONGATY BIBLIOTEKARZ WYSYŁA DO CZYTELNIKA LUB RODZICA/PRAWNEGO OPIEKUNA PRZYPOMNIENIE. </w:t>
      </w:r>
    </w:p>
    <w:p w14:paraId="661B4BA1" w14:textId="77777777" w:rsidR="00AD5888" w:rsidRDefault="00AD5888" w:rsidP="00AD5888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 BIBLIOTECE UCZNIOWIE MA</w:t>
      </w:r>
      <w:r w:rsidR="00B51A3F">
        <w:rPr>
          <w:sz w:val="28"/>
          <w:szCs w:val="28"/>
        </w:rPr>
        <w:t>JĄ WOLNY DOSTĘP DO PÓŁEK Z KSIĘGOZBIORTEM PODRĘCZNYM</w:t>
      </w:r>
    </w:p>
    <w:p w14:paraId="40315FFE" w14:textId="77777777" w:rsidR="00AD5888" w:rsidRDefault="00AD5888" w:rsidP="00AD5888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 BIBLIOTECE OBOWIĄZUJE CISZA.</w:t>
      </w:r>
    </w:p>
    <w:p w14:paraId="413C5A75" w14:textId="77777777" w:rsidR="00AD5888" w:rsidRDefault="00AD5888" w:rsidP="00AD5888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 BIBLIOTECE OBOWIĄZUJE ZAKAZ SPOŻYWANIA POSIŁKÓW I PICIA NAPOJÓW.</w:t>
      </w:r>
    </w:p>
    <w:p w14:paraId="43670369" w14:textId="77777777" w:rsidR="00AD5888" w:rsidRDefault="00AD5888" w:rsidP="00AD5888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WYPOŻYCZANE MATERIAŁY NALEŻY CHRONIĆ PRZED ZNISZCZENIEM I ZAGUBIENIEM.</w:t>
      </w:r>
      <w:r w:rsidR="00202A47">
        <w:rPr>
          <w:sz w:val="28"/>
          <w:szCs w:val="28"/>
        </w:rPr>
        <w:t xml:space="preserve"> W RAZIE GDY BIBLIOTEKARZ ZAUWAŻY, ŻE UCZEŃ NIE SZANUJE KSIĄŻK</w:t>
      </w:r>
      <w:r w:rsidR="00E904E6">
        <w:rPr>
          <w:sz w:val="28"/>
          <w:szCs w:val="28"/>
        </w:rPr>
        <w:t xml:space="preserve">I </w:t>
      </w:r>
      <w:r w:rsidR="00202A47">
        <w:rPr>
          <w:sz w:val="28"/>
          <w:szCs w:val="28"/>
        </w:rPr>
        <w:t xml:space="preserve"> MOŻE ZAŻĄDAĆ JEJ ZWROTU.</w:t>
      </w:r>
    </w:p>
    <w:p w14:paraId="61FAA2DE" w14:textId="77777777" w:rsidR="00AD5888" w:rsidRDefault="00AD5888" w:rsidP="00AD5888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CZYTELNIK, KTÓRY ZGUBI LUB ZNISZCZY KSIĄŻKĘ ALBO INNE DOKUMENTY ZE ZBIORÓW BIBLIOTEKI, MUSI ODKUPIĆ TAKĄ SAMĄ/ TAKI SAM DOKUMENT LUB INNY WSKAZANY PRZEZ NAUCZYCIELA BIBLIOTEKARZA</w:t>
      </w:r>
      <w:r w:rsidR="00B73B6A">
        <w:rPr>
          <w:sz w:val="28"/>
          <w:szCs w:val="28"/>
        </w:rPr>
        <w:t>, O WARTOŚCI ODPOWIADAJĄCEJ AKTUALNEJ ANTYKWARYCZNEJ POZYCJI ZAGUBIONEGO DOKUMENTU.</w:t>
      </w:r>
    </w:p>
    <w:p w14:paraId="674702AD" w14:textId="77777777" w:rsidR="00B73B6A" w:rsidRDefault="00B73B6A" w:rsidP="00AD5888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KSIĄŻKI WYPOŻYCZONE Z BIBLIOTEKI MUSZĄ ZOSTAĆ ZWRÓCONE NA </w:t>
      </w:r>
      <w:r w:rsidR="00B51A3F">
        <w:rPr>
          <w:sz w:val="28"/>
          <w:szCs w:val="28"/>
        </w:rPr>
        <w:t>2 TYGODNIE</w:t>
      </w:r>
      <w:r>
        <w:rPr>
          <w:sz w:val="28"/>
          <w:szCs w:val="28"/>
        </w:rPr>
        <w:t xml:space="preserve"> PRZED KOŃCEM ROKU SZKOLNEGO.</w:t>
      </w:r>
    </w:p>
    <w:p w14:paraId="2A3E937F" w14:textId="77777777" w:rsidR="00B73B6A" w:rsidRDefault="00B73B6A" w:rsidP="00AD5888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UCZEŃ, KTÓRY CHCE WYPOŻYCZYĆ KSIĄŻKI NA WAKACJE</w:t>
      </w:r>
      <w:r w:rsidR="00F73DAD">
        <w:rPr>
          <w:sz w:val="28"/>
          <w:szCs w:val="28"/>
        </w:rPr>
        <w:t>,</w:t>
      </w:r>
      <w:r>
        <w:rPr>
          <w:sz w:val="28"/>
          <w:szCs w:val="28"/>
        </w:rPr>
        <w:t xml:space="preserve"> POWIADAMIA </w:t>
      </w:r>
      <w:r w:rsidR="00F73DAD">
        <w:rPr>
          <w:sz w:val="28"/>
          <w:szCs w:val="28"/>
        </w:rPr>
        <w:t>O TYM BIBLIOTEKARZA W OSTATNIM TYGODNI ROKU SZKOLNEGO.</w:t>
      </w:r>
    </w:p>
    <w:p w14:paraId="3DAD3126" w14:textId="77777777" w:rsidR="00F73DAD" w:rsidRDefault="00F73DAD" w:rsidP="00AD5888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 PRZYPADKU ZMIANY SZKOŁY CZYTELNIK JEST ZOBOWIĄZANY DO ROZLICZENIA SIĘ Z BIBLIOTEKĄ PRZED ODEJŚCIEM.</w:t>
      </w:r>
    </w:p>
    <w:p w14:paraId="3843599E" w14:textId="77777777" w:rsidR="002718B1" w:rsidRPr="002A18FD" w:rsidRDefault="002718B1" w:rsidP="002718B1">
      <w:pPr>
        <w:pStyle w:val="Akapitzlist"/>
        <w:numPr>
          <w:ilvl w:val="0"/>
          <w:numId w:val="1"/>
        </w:numPr>
        <w:spacing w:after="0"/>
        <w:rPr>
          <w:rStyle w:val="Hipercze"/>
          <w:color w:val="auto"/>
          <w:sz w:val="28"/>
          <w:szCs w:val="28"/>
          <w:u w:val="none"/>
        </w:rPr>
      </w:pPr>
      <w:r w:rsidRPr="002718B1">
        <w:rPr>
          <w:sz w:val="28"/>
          <w:szCs w:val="28"/>
        </w:rPr>
        <w:t>ZASADY KORZYSTANIA Z PODRĘCZNIKÓW SZKOLNYCH BĘDĄCYCH NA STANIE BIBLIOTEKI</w:t>
      </w:r>
      <w:r w:rsidR="00202A47">
        <w:rPr>
          <w:sz w:val="28"/>
          <w:szCs w:val="28"/>
        </w:rPr>
        <w:t>-</w:t>
      </w:r>
      <w:r>
        <w:rPr>
          <w:sz w:val="28"/>
          <w:szCs w:val="28"/>
        </w:rPr>
        <w:t xml:space="preserve"> OKREŚLA</w:t>
      </w:r>
      <w:r w:rsidRPr="002718B1">
        <w:rPr>
          <w:sz w:val="28"/>
          <w:szCs w:val="28"/>
        </w:rPr>
        <w:t xml:space="preserve"> </w:t>
      </w:r>
      <w:r w:rsidRPr="002718B1">
        <w:rPr>
          <w:rFonts w:ascii="Arial" w:hAnsi="Arial" w:cs="Arial"/>
          <w:color w:val="000000"/>
          <w:szCs w:val="20"/>
          <w:lang w:eastAsia="pl-PL"/>
        </w:rPr>
        <w:t xml:space="preserve">ZARZĄDZENIE </w:t>
      </w:r>
      <w:r w:rsidR="00202A47">
        <w:rPr>
          <w:rFonts w:ascii="Arial" w:hAnsi="Arial" w:cs="Arial"/>
          <w:color w:val="000000"/>
          <w:szCs w:val="20"/>
          <w:lang w:eastAsia="pl-PL"/>
        </w:rPr>
        <w:t>DYREKTORA – osobny dokument Regulamin wypożyczania podręczników</w:t>
      </w:r>
      <w:r w:rsidR="00202A47" w:rsidRPr="00773D9D">
        <w:rPr>
          <w:rFonts w:ascii="Arial" w:hAnsi="Arial" w:cs="Arial"/>
          <w:szCs w:val="20"/>
          <w:lang w:eastAsia="pl-PL"/>
        </w:rPr>
        <w:t xml:space="preserve"> </w:t>
      </w:r>
      <w:hyperlink r:id="rId5" w:history="1">
        <w:r w:rsidR="00202A47" w:rsidRPr="00773D9D">
          <w:rPr>
            <w:rStyle w:val="Hipercze"/>
            <w:rFonts w:ascii="Arial" w:hAnsi="Arial" w:cs="Arial"/>
            <w:color w:val="auto"/>
            <w:szCs w:val="20"/>
            <w:u w:val="none"/>
            <w:lang w:eastAsia="pl-PL"/>
          </w:rPr>
          <w:t>szkolnych</w:t>
        </w:r>
      </w:hyperlink>
    </w:p>
    <w:p w14:paraId="0AD1E1F0" w14:textId="77777777" w:rsidR="00202A47" w:rsidRDefault="002A18FD" w:rsidP="002A18FD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ZASADY KORZYSTANIA Z GIER PLANSZOWYCH BĘDĄCYCH NA STANIE BIBLIOTEKI – OKREŚLA ZARZĄDZENIE DYREKTORA- osobny dokument: Regulamin wypożyczania gier planszowych.</w:t>
      </w:r>
    </w:p>
    <w:p w14:paraId="30D55801" w14:textId="77777777" w:rsidR="002A18FD" w:rsidRPr="002A18FD" w:rsidRDefault="002A18FD" w:rsidP="002A18FD">
      <w:pPr>
        <w:pStyle w:val="Akapitzlist"/>
        <w:spacing w:after="0"/>
        <w:rPr>
          <w:sz w:val="28"/>
          <w:szCs w:val="28"/>
        </w:rPr>
      </w:pPr>
    </w:p>
    <w:p w14:paraId="039DF176" w14:textId="77777777" w:rsidR="00202A47" w:rsidRPr="007D317F" w:rsidRDefault="00202A47" w:rsidP="00202A47">
      <w:pPr>
        <w:pStyle w:val="Akapitzlist"/>
        <w:numPr>
          <w:ilvl w:val="0"/>
          <w:numId w:val="3"/>
        </w:numPr>
        <w:spacing w:after="0"/>
        <w:rPr>
          <w:sz w:val="16"/>
          <w:szCs w:val="16"/>
        </w:rPr>
      </w:pPr>
      <w:r w:rsidRPr="007D317F">
        <w:rPr>
          <w:sz w:val="16"/>
          <w:szCs w:val="16"/>
        </w:rPr>
        <w:t xml:space="preserve">UCZNIOWIE PRZYGOTOWUJĄCY SIĘ DO KONKURSÓW PRZEDMIOTOWYCH MOGĄ </w:t>
      </w:r>
    </w:p>
    <w:p w14:paraId="5D450033" w14:textId="77777777" w:rsidR="00F73DAD" w:rsidRPr="007D317F" w:rsidRDefault="00202A47" w:rsidP="00F73DAD">
      <w:pPr>
        <w:spacing w:after="0"/>
        <w:rPr>
          <w:sz w:val="16"/>
          <w:szCs w:val="16"/>
        </w:rPr>
      </w:pPr>
      <w:r w:rsidRPr="007D317F">
        <w:rPr>
          <w:sz w:val="16"/>
          <w:szCs w:val="16"/>
        </w:rPr>
        <w:t xml:space="preserve">                </w:t>
      </w:r>
      <w:r w:rsidR="007D317F">
        <w:rPr>
          <w:sz w:val="16"/>
          <w:szCs w:val="16"/>
        </w:rPr>
        <w:t xml:space="preserve">  </w:t>
      </w:r>
      <w:r w:rsidRPr="007D317F">
        <w:rPr>
          <w:sz w:val="16"/>
          <w:szCs w:val="16"/>
        </w:rPr>
        <w:t xml:space="preserve">  WYPOŻYCZAĆ KSIĄŻKI W ILOŚCI UZGODNIONEJ Z BIBLIOTEKARZEM.</w:t>
      </w:r>
      <w:r w:rsidR="007D317F" w:rsidRPr="007D317F">
        <w:rPr>
          <w:sz w:val="16"/>
          <w:szCs w:val="16"/>
        </w:rPr>
        <w:t xml:space="preserve">                             </w:t>
      </w:r>
      <w:r w:rsidR="007D317F">
        <w:rPr>
          <w:sz w:val="16"/>
          <w:szCs w:val="16"/>
        </w:rPr>
        <w:t xml:space="preserve">    </w:t>
      </w:r>
    </w:p>
    <w:sectPr w:rsidR="00F73DAD" w:rsidRPr="007D317F" w:rsidSect="002A18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605"/>
    <w:multiLevelType w:val="hybridMultilevel"/>
    <w:tmpl w:val="DBF4C6C4"/>
    <w:lvl w:ilvl="0" w:tplc="4B044BE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7233FF"/>
    <w:multiLevelType w:val="hybridMultilevel"/>
    <w:tmpl w:val="84FAE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F18D0"/>
    <w:multiLevelType w:val="hybridMultilevel"/>
    <w:tmpl w:val="5FB8A75A"/>
    <w:lvl w:ilvl="0" w:tplc="71544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213962">
    <w:abstractNumId w:val="1"/>
  </w:num>
  <w:num w:numId="2" w16cid:durableId="92631996">
    <w:abstractNumId w:val="0"/>
  </w:num>
  <w:num w:numId="3" w16cid:durableId="113917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C4"/>
    <w:rsid w:val="00202A47"/>
    <w:rsid w:val="00223CED"/>
    <w:rsid w:val="002718B1"/>
    <w:rsid w:val="002A18FD"/>
    <w:rsid w:val="004C0EBF"/>
    <w:rsid w:val="00773D9D"/>
    <w:rsid w:val="007D317F"/>
    <w:rsid w:val="007E49D2"/>
    <w:rsid w:val="009A0DAD"/>
    <w:rsid w:val="00AA3ADB"/>
    <w:rsid w:val="00AD5888"/>
    <w:rsid w:val="00B51A3F"/>
    <w:rsid w:val="00B73B6A"/>
    <w:rsid w:val="00DD5CEB"/>
    <w:rsid w:val="00E06B7E"/>
    <w:rsid w:val="00E177C4"/>
    <w:rsid w:val="00E904E6"/>
    <w:rsid w:val="00F7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25F1"/>
  <w15:docId w15:val="{4FBF1369-7A7F-4BAF-913B-529DBFB2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888"/>
    <w:pPr>
      <w:ind w:left="720"/>
      <w:contextualSpacing/>
    </w:pPr>
  </w:style>
  <w:style w:type="paragraph" w:customStyle="1" w:styleId="Teksttreci13">
    <w:name w:val="Tekst treści (13)"/>
    <w:basedOn w:val="Normalny"/>
    <w:rsid w:val="002718B1"/>
    <w:pPr>
      <w:widowControl w:val="0"/>
      <w:shd w:val="clear" w:color="auto" w:fill="FFFFFF"/>
      <w:spacing w:after="0" w:line="240" w:lineRule="atLeast"/>
      <w:jc w:val="right"/>
    </w:pPr>
    <w:rPr>
      <w:rFonts w:ascii="Calibri" w:eastAsia="Times New Roman" w:hAnsi="Calibri" w:cs="Times New Roman"/>
      <w:b/>
      <w:bCs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202A4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nych-sp56.krakow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Małgorzata Żaba</cp:lastModifiedBy>
  <cp:revision>5</cp:revision>
  <cp:lastPrinted>2024-11-15T09:12:00Z</cp:lastPrinted>
  <dcterms:created xsi:type="dcterms:W3CDTF">2024-10-08T06:13:00Z</dcterms:created>
  <dcterms:modified xsi:type="dcterms:W3CDTF">2025-05-16T10:56:00Z</dcterms:modified>
</cp:coreProperties>
</file>